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8045CE" w:rsidRDefault="008045CE" w:rsidP="004414A2">
      <w:pPr>
        <w:pStyle w:val="ae"/>
      </w:pPr>
    </w:p>
    <w:p w:rsidR="004414A2" w:rsidRDefault="004414A2" w:rsidP="004414A2">
      <w:pPr>
        <w:pStyle w:val="ae"/>
      </w:pPr>
    </w:p>
    <w:p w:rsidR="004414A2" w:rsidRDefault="004414A2" w:rsidP="004414A2">
      <w:pPr>
        <w:pStyle w:val="ae"/>
      </w:pPr>
    </w:p>
    <w:p w:rsidR="008045CE" w:rsidRPr="00462044" w:rsidRDefault="00462044" w:rsidP="004414A2">
      <w:pPr>
        <w:pStyle w:val="a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« </w:t>
      </w:r>
      <w:r w:rsidR="001A22CC">
        <w:rPr>
          <w:rFonts w:ascii="Times New Roman" w:hAnsi="Times New Roman"/>
          <w:sz w:val="24"/>
          <w:szCs w:val="24"/>
          <w:u w:val="single"/>
        </w:rPr>
        <w:t xml:space="preserve">31 </w:t>
      </w:r>
      <w:r w:rsidR="008045CE" w:rsidRPr="008045CE">
        <w:rPr>
          <w:rFonts w:ascii="Times New Roman" w:hAnsi="Times New Roman"/>
          <w:sz w:val="24"/>
          <w:szCs w:val="24"/>
        </w:rPr>
        <w:t>»</w:t>
      </w:r>
      <w:r w:rsidR="00337587">
        <w:rPr>
          <w:rFonts w:ascii="Times New Roman" w:hAnsi="Times New Roman"/>
          <w:sz w:val="24"/>
          <w:szCs w:val="24"/>
        </w:rPr>
        <w:t xml:space="preserve">  </w:t>
      </w:r>
      <w:r w:rsidR="001A22CC">
        <w:rPr>
          <w:rFonts w:ascii="Times New Roman" w:hAnsi="Times New Roman"/>
          <w:sz w:val="24"/>
          <w:szCs w:val="24"/>
        </w:rPr>
        <w:t xml:space="preserve">декабря             </w:t>
      </w:r>
      <w:r w:rsidR="008045CE" w:rsidRPr="008045CE">
        <w:rPr>
          <w:rFonts w:ascii="Times New Roman" w:hAnsi="Times New Roman"/>
          <w:sz w:val="24"/>
          <w:szCs w:val="24"/>
        </w:rPr>
        <w:t>201</w:t>
      </w:r>
      <w:r w:rsidR="00337587">
        <w:rPr>
          <w:rFonts w:ascii="Times New Roman" w:hAnsi="Times New Roman"/>
          <w:sz w:val="24"/>
          <w:szCs w:val="24"/>
        </w:rPr>
        <w:t>5</w:t>
      </w:r>
      <w:r w:rsidR="008045CE" w:rsidRPr="008045CE">
        <w:rPr>
          <w:rFonts w:ascii="Times New Roman" w:hAnsi="Times New Roman"/>
          <w:sz w:val="24"/>
          <w:szCs w:val="24"/>
        </w:rPr>
        <w:t xml:space="preserve"> г.</w:t>
      </w:r>
      <w:r w:rsidR="008045CE" w:rsidRPr="008045C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8045CE" w:rsidRPr="008045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8045CE" w:rsidRPr="008045CE">
        <w:rPr>
          <w:rFonts w:ascii="Times New Roman" w:hAnsi="Times New Roman"/>
          <w:sz w:val="24"/>
          <w:szCs w:val="24"/>
        </w:rPr>
        <w:t xml:space="preserve">№ </w:t>
      </w:r>
      <w:r w:rsidR="001A22CC">
        <w:rPr>
          <w:rFonts w:ascii="Times New Roman" w:hAnsi="Times New Roman"/>
          <w:sz w:val="24"/>
          <w:szCs w:val="24"/>
          <w:u w:val="single"/>
        </w:rPr>
        <w:t>237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36"/>
      </w:tblGrid>
      <w:tr w:rsidR="008045CE" w:rsidRPr="0086541F" w:rsidTr="00D339E6">
        <w:tc>
          <w:tcPr>
            <w:tcW w:w="6912" w:type="dxa"/>
          </w:tcPr>
          <w:p w:rsidR="004414A2" w:rsidRPr="0086541F" w:rsidRDefault="004414A2" w:rsidP="004414A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D339E6" w:rsidRPr="0086541F" w:rsidRDefault="008045CE" w:rsidP="004414A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41F">
              <w:rPr>
                <w:rFonts w:ascii="Times New Roman" w:hAnsi="Times New Roman"/>
                <w:sz w:val="28"/>
                <w:szCs w:val="28"/>
              </w:rPr>
              <w:t>«</w:t>
            </w:r>
            <w:r w:rsidR="00DC346B" w:rsidRPr="0086541F">
              <w:rPr>
                <w:rFonts w:ascii="Times New Roman" w:hAnsi="Times New Roman"/>
                <w:sz w:val="28"/>
                <w:szCs w:val="28"/>
              </w:rPr>
              <w:t>Об</w:t>
            </w:r>
            <w:r w:rsidR="00724952" w:rsidRPr="0086541F">
              <w:rPr>
                <w:rFonts w:ascii="Times New Roman" w:hAnsi="Times New Roman"/>
                <w:sz w:val="28"/>
                <w:szCs w:val="28"/>
              </w:rPr>
              <w:t xml:space="preserve"> утверждении  </w:t>
            </w:r>
            <w:r w:rsidR="00D339E6" w:rsidRPr="0086541F">
              <w:rPr>
                <w:rFonts w:ascii="Times New Roman" w:hAnsi="Times New Roman"/>
                <w:sz w:val="28"/>
                <w:szCs w:val="28"/>
              </w:rPr>
              <w:t>плана мероприятий, направленных на решение вопроса местного значения</w:t>
            </w:r>
            <w:r w:rsidR="00FC7895" w:rsidRPr="0086541F">
              <w:rPr>
                <w:rFonts w:ascii="Times New Roman" w:hAnsi="Times New Roman"/>
                <w:sz w:val="28"/>
                <w:szCs w:val="28"/>
              </w:rPr>
              <w:t xml:space="preserve"> по непрограммным расходам местного бюджета муниципального образования город Петергоф</w:t>
            </w:r>
            <w:r w:rsidR="00644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1B9A">
              <w:rPr>
                <w:rFonts w:ascii="Times New Roman" w:hAnsi="Times New Roman"/>
                <w:sz w:val="28"/>
                <w:szCs w:val="28"/>
              </w:rPr>
              <w:t>на</w:t>
            </w:r>
            <w:r w:rsidR="00FC7895" w:rsidRPr="00865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30E7" w:rsidRPr="0086541F">
              <w:rPr>
                <w:rFonts w:ascii="Times New Roman" w:hAnsi="Times New Roman"/>
                <w:sz w:val="28"/>
                <w:szCs w:val="28"/>
              </w:rPr>
              <w:t>2016 год</w:t>
            </w:r>
            <w:r w:rsidR="00523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4C02">
              <w:rPr>
                <w:rFonts w:ascii="Times New Roman" w:hAnsi="Times New Roman"/>
                <w:sz w:val="28"/>
                <w:szCs w:val="28"/>
              </w:rPr>
              <w:t>«О</w:t>
            </w:r>
            <w:r w:rsidR="00D339E6" w:rsidRPr="0086541F">
              <w:rPr>
                <w:rFonts w:ascii="Times New Roman" w:hAnsi="Times New Roman"/>
                <w:sz w:val="28"/>
                <w:szCs w:val="28"/>
              </w:rPr>
              <w:t>рганизация  учета  зеленых  насаждений  внутриквартального  озеленения на территории муниципального образования город  Петергоф</w:t>
            </w:r>
            <w:r w:rsidR="00644C02">
              <w:rPr>
                <w:rFonts w:ascii="Times New Roman" w:hAnsi="Times New Roman"/>
                <w:sz w:val="28"/>
                <w:szCs w:val="28"/>
              </w:rPr>
              <w:t>»</w:t>
            </w:r>
            <w:r w:rsidR="00D339E6" w:rsidRPr="008654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045CE" w:rsidRPr="0086541F" w:rsidRDefault="008045CE" w:rsidP="004414A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414A2" w:rsidRPr="0086541F" w:rsidRDefault="004414A2" w:rsidP="004414A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414A2" w:rsidRPr="0086541F" w:rsidRDefault="004414A2" w:rsidP="004414A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86541F" w:rsidRDefault="008045CE" w:rsidP="004414A2">
            <w:pPr>
              <w:pStyle w:val="ae"/>
              <w:rPr>
                <w:sz w:val="28"/>
                <w:szCs w:val="28"/>
              </w:rPr>
            </w:pPr>
          </w:p>
        </w:tc>
      </w:tr>
    </w:tbl>
    <w:p w:rsidR="004414A2" w:rsidRPr="0086541F" w:rsidRDefault="004414A2" w:rsidP="004414A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ab/>
      </w:r>
      <w:proofErr w:type="gramStart"/>
      <w:r w:rsidR="006301F2" w:rsidRPr="0086541F">
        <w:rPr>
          <w:rFonts w:ascii="Times New Roman" w:hAnsi="Times New Roman"/>
          <w:sz w:val="28"/>
          <w:szCs w:val="28"/>
        </w:rPr>
        <w:t>В соответствии с Бюджетным  коде</w:t>
      </w:r>
      <w:r w:rsidR="00281663" w:rsidRPr="0086541F">
        <w:rPr>
          <w:rFonts w:ascii="Times New Roman" w:hAnsi="Times New Roman"/>
          <w:sz w:val="28"/>
          <w:szCs w:val="28"/>
        </w:rPr>
        <w:t>ксом  Российской Федерации</w:t>
      </w:r>
      <w:r w:rsidR="006301F2" w:rsidRPr="0086541F">
        <w:rPr>
          <w:rFonts w:ascii="Times New Roman" w:hAnsi="Times New Roman"/>
          <w:sz w:val="28"/>
          <w:szCs w:val="28"/>
        </w:rPr>
        <w:t xml:space="preserve"> и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86541F">
        <w:rPr>
          <w:rFonts w:ascii="Times New Roman" w:hAnsi="Times New Roman"/>
          <w:sz w:val="28"/>
          <w:szCs w:val="28"/>
        </w:rPr>
        <w:t>ведомственных целевых программ и планов по непрограммным расходам местного бюджета МО г. Петергоф» местная администрация</w:t>
      </w:r>
      <w:proofErr w:type="gramEnd"/>
    </w:p>
    <w:p w:rsidR="00A16C74" w:rsidRPr="0086541F" w:rsidRDefault="004414A2" w:rsidP="0005471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</w:t>
      </w:r>
      <w:r w:rsidR="00A16C74" w:rsidRPr="0086541F">
        <w:rPr>
          <w:rFonts w:ascii="Times New Roman" w:hAnsi="Times New Roman"/>
          <w:sz w:val="28"/>
          <w:szCs w:val="28"/>
        </w:rPr>
        <w:t>ПОСТАНОВЛЯЕТ: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4414A2" w:rsidRPr="0086541F" w:rsidRDefault="00A16C74" w:rsidP="00A16C7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1. Утвердить </w:t>
      </w:r>
      <w:r w:rsidR="004414A2" w:rsidRPr="0086541F">
        <w:rPr>
          <w:rFonts w:ascii="Times New Roman" w:hAnsi="Times New Roman"/>
          <w:sz w:val="28"/>
          <w:szCs w:val="28"/>
        </w:rPr>
        <w:t>план мероприятий, направленных на ре</w:t>
      </w:r>
      <w:r w:rsidR="00644C02">
        <w:rPr>
          <w:rFonts w:ascii="Times New Roman" w:hAnsi="Times New Roman"/>
          <w:sz w:val="28"/>
          <w:szCs w:val="28"/>
        </w:rPr>
        <w:t xml:space="preserve">шение вопроса местного значения </w:t>
      </w:r>
      <w:r w:rsidR="005230E7" w:rsidRPr="0086541F">
        <w:rPr>
          <w:rFonts w:ascii="Times New Roman" w:hAnsi="Times New Roman"/>
          <w:sz w:val="28"/>
          <w:szCs w:val="28"/>
        </w:rPr>
        <w:t>по непрограммным расходам местного бюджета муниципального образования город Петергоф</w:t>
      </w:r>
      <w:r w:rsidR="005230E7">
        <w:rPr>
          <w:rFonts w:ascii="Times New Roman" w:hAnsi="Times New Roman"/>
          <w:sz w:val="28"/>
          <w:szCs w:val="28"/>
        </w:rPr>
        <w:t xml:space="preserve"> </w:t>
      </w:r>
      <w:r w:rsidR="005230E7" w:rsidRPr="0086541F">
        <w:rPr>
          <w:rFonts w:ascii="Times New Roman" w:hAnsi="Times New Roman"/>
          <w:sz w:val="28"/>
          <w:szCs w:val="28"/>
        </w:rPr>
        <w:t xml:space="preserve"> </w:t>
      </w:r>
      <w:r w:rsidR="006A1B9A">
        <w:rPr>
          <w:rFonts w:ascii="Times New Roman" w:hAnsi="Times New Roman"/>
          <w:sz w:val="28"/>
          <w:szCs w:val="28"/>
        </w:rPr>
        <w:t xml:space="preserve">на </w:t>
      </w:r>
      <w:r w:rsidR="005230E7" w:rsidRPr="0086541F">
        <w:rPr>
          <w:rFonts w:ascii="Times New Roman" w:hAnsi="Times New Roman"/>
          <w:sz w:val="28"/>
          <w:szCs w:val="28"/>
        </w:rPr>
        <w:t>2016 год</w:t>
      </w:r>
      <w:r w:rsidR="005230E7">
        <w:rPr>
          <w:rFonts w:ascii="Times New Roman" w:hAnsi="Times New Roman"/>
          <w:sz w:val="28"/>
          <w:szCs w:val="28"/>
        </w:rPr>
        <w:t xml:space="preserve"> </w:t>
      </w:r>
      <w:r w:rsidR="00644C02">
        <w:rPr>
          <w:rFonts w:ascii="Times New Roman" w:hAnsi="Times New Roman"/>
          <w:sz w:val="28"/>
          <w:szCs w:val="28"/>
        </w:rPr>
        <w:t>«О</w:t>
      </w:r>
      <w:r w:rsidR="004414A2" w:rsidRPr="0086541F">
        <w:rPr>
          <w:rFonts w:ascii="Times New Roman" w:hAnsi="Times New Roman"/>
          <w:sz w:val="28"/>
          <w:szCs w:val="28"/>
        </w:rPr>
        <w:t>рганизация  учета  зеленых  насаждений  внутриквартального  озеленения на территории муниципального образования город  Петергоф</w:t>
      </w:r>
      <w:r w:rsidR="00644C02">
        <w:rPr>
          <w:rFonts w:ascii="Times New Roman" w:hAnsi="Times New Roman"/>
          <w:sz w:val="28"/>
          <w:szCs w:val="28"/>
        </w:rPr>
        <w:t>»</w:t>
      </w:r>
      <w:r w:rsidR="000B2BC8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4414A2" w:rsidRPr="0086541F">
        <w:rPr>
          <w:rFonts w:ascii="Times New Roman" w:hAnsi="Times New Roman"/>
          <w:sz w:val="28"/>
          <w:szCs w:val="28"/>
        </w:rPr>
        <w:t xml:space="preserve"> к настоящему постановлению.  </w:t>
      </w:r>
    </w:p>
    <w:p w:rsidR="00A16C74" w:rsidRPr="0086541F" w:rsidRDefault="00A16C74" w:rsidP="00A16C7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>2.  Постановление вступает  в  силу  с  момента  обнародования.</w:t>
      </w:r>
    </w:p>
    <w:p w:rsidR="00A16C74" w:rsidRPr="0086541F" w:rsidRDefault="00A16C74" w:rsidP="00A16C7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8654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541F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A16C74" w:rsidRPr="0086541F" w:rsidRDefault="004414A2" w:rsidP="00A16C74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>Глава</w:t>
      </w:r>
      <w:r w:rsidR="00A16C74" w:rsidRPr="0086541F">
        <w:rPr>
          <w:rFonts w:ascii="Times New Roman" w:hAnsi="Times New Roman"/>
          <w:sz w:val="28"/>
          <w:szCs w:val="28"/>
        </w:rPr>
        <w:t xml:space="preserve">  местной администрации 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муниципального образования  город Петергоф     </w:t>
      </w:r>
      <w:r w:rsidR="0086541F">
        <w:rPr>
          <w:rFonts w:ascii="Times New Roman" w:hAnsi="Times New Roman"/>
          <w:sz w:val="28"/>
          <w:szCs w:val="28"/>
        </w:rPr>
        <w:t xml:space="preserve">            </w:t>
      </w:r>
      <w:r w:rsidRPr="0086541F">
        <w:rPr>
          <w:rFonts w:ascii="Times New Roman" w:hAnsi="Times New Roman"/>
          <w:sz w:val="28"/>
          <w:szCs w:val="28"/>
        </w:rPr>
        <w:t xml:space="preserve">       </w:t>
      </w:r>
      <w:r w:rsidR="00707BC4" w:rsidRPr="0086541F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86541F">
        <w:rPr>
          <w:rFonts w:ascii="Times New Roman" w:hAnsi="Times New Roman"/>
          <w:sz w:val="28"/>
          <w:szCs w:val="28"/>
        </w:rPr>
        <w:t>А.В.Шифман</w:t>
      </w:r>
      <w:proofErr w:type="spellEnd"/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         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8045CE" w:rsidRPr="0086541F" w:rsidRDefault="008045CE" w:rsidP="00A16C74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         </w:t>
      </w:r>
    </w:p>
    <w:p w:rsidR="008045CE" w:rsidRPr="0086541F" w:rsidRDefault="008045CE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8045CE" w:rsidRPr="00A16C74" w:rsidRDefault="008045CE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CF29C2" w:rsidRDefault="00CF29C2" w:rsidP="00CF29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B2BC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F29C2" w:rsidRDefault="00CF29C2" w:rsidP="00CF29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CF29C2" w:rsidRDefault="001A22CC" w:rsidP="00CF29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 31 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 xml:space="preserve"> 2016  № </w:t>
      </w:r>
      <w:r w:rsidRPr="001A22CC">
        <w:rPr>
          <w:rFonts w:ascii="Times New Roman" w:hAnsi="Times New Roman" w:cs="Times New Roman"/>
          <w:sz w:val="24"/>
          <w:szCs w:val="24"/>
          <w:u w:val="single"/>
        </w:rPr>
        <w:t>237</w:t>
      </w:r>
      <w:r w:rsidR="00CF29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29C2" w:rsidRDefault="00CF29C2" w:rsidP="00CF29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F29C2" w:rsidRDefault="00CF29C2" w:rsidP="00CF29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9C2" w:rsidRDefault="00CF29C2" w:rsidP="00CF29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Утверждено</w:t>
      </w:r>
    </w:p>
    <w:p w:rsidR="00CF29C2" w:rsidRDefault="00CF29C2" w:rsidP="00CF29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Глава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CF29C2" w:rsidRDefault="00CF29C2" w:rsidP="00CF29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                                                            </w:t>
      </w:r>
    </w:p>
    <w:p w:rsidR="00CF29C2" w:rsidRDefault="00CF29C2" w:rsidP="00CF29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МС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</w:p>
    <w:p w:rsidR="00CF29C2" w:rsidRDefault="00CF29C2" w:rsidP="00CF29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____________/М.И. Барышников/                                          _____________/А.В.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CF29C2" w:rsidRDefault="00CF29C2" w:rsidP="00CF29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22CC" w:rsidRDefault="001A22CC" w:rsidP="001A22CC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«31 » </w:t>
      </w:r>
      <w:r>
        <w:rPr>
          <w:rFonts w:ascii="Times New Roman" w:hAnsi="Times New Roman"/>
          <w:sz w:val="24"/>
          <w:szCs w:val="24"/>
          <w:u w:val="single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2015</w:t>
      </w:r>
      <w:r w:rsidR="00CF29C2">
        <w:rPr>
          <w:rFonts w:ascii="Times New Roman" w:hAnsi="Times New Roman"/>
          <w:sz w:val="24"/>
          <w:szCs w:val="24"/>
        </w:rPr>
        <w:t xml:space="preserve"> г.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«31 » </w:t>
      </w:r>
      <w:r>
        <w:rPr>
          <w:rFonts w:ascii="Times New Roman" w:hAnsi="Times New Roman"/>
          <w:sz w:val="24"/>
          <w:szCs w:val="24"/>
          <w:u w:val="single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2015 г.</w:t>
      </w:r>
    </w:p>
    <w:p w:rsidR="001A22CC" w:rsidRDefault="001A22CC" w:rsidP="001A22CC">
      <w:pPr>
        <w:pStyle w:val="ae"/>
        <w:rPr>
          <w:rFonts w:ascii="Times New Roman" w:hAnsi="Times New Roman"/>
          <w:sz w:val="24"/>
          <w:szCs w:val="24"/>
        </w:rPr>
      </w:pPr>
    </w:p>
    <w:p w:rsidR="00FC7895" w:rsidRPr="00FC7895" w:rsidRDefault="00FC7895" w:rsidP="001A22C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FC7895">
        <w:rPr>
          <w:rFonts w:ascii="Times New Roman" w:hAnsi="Times New Roman"/>
          <w:b/>
          <w:sz w:val="24"/>
          <w:szCs w:val="24"/>
        </w:rPr>
        <w:t>ПЛАН</w:t>
      </w:r>
    </w:p>
    <w:p w:rsidR="00FC7895" w:rsidRPr="00D2343A" w:rsidRDefault="008045CE" w:rsidP="00FC7895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C112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7895" w:rsidRPr="00FC7895">
        <w:rPr>
          <w:rFonts w:ascii="Times New Roman" w:hAnsi="Times New Roman"/>
          <w:b/>
          <w:bCs/>
          <w:sz w:val="24"/>
          <w:szCs w:val="24"/>
        </w:rPr>
        <w:t>м</w:t>
      </w:r>
      <w:r w:rsidRPr="00FC7895">
        <w:rPr>
          <w:rFonts w:ascii="Times New Roman" w:hAnsi="Times New Roman"/>
          <w:b/>
          <w:bCs/>
          <w:sz w:val="24"/>
          <w:szCs w:val="24"/>
        </w:rPr>
        <w:t>ероприятий</w:t>
      </w:r>
      <w:r w:rsidR="00FC7895" w:rsidRPr="00FC7895">
        <w:rPr>
          <w:rFonts w:ascii="Times New Roman" w:hAnsi="Times New Roman"/>
          <w:b/>
          <w:bCs/>
          <w:sz w:val="24"/>
          <w:szCs w:val="24"/>
        </w:rPr>
        <w:t>,</w:t>
      </w:r>
      <w:r w:rsidR="00FC7895" w:rsidRPr="00FC7895">
        <w:rPr>
          <w:rFonts w:ascii="Times New Roman" w:hAnsi="Times New Roman"/>
          <w:b/>
          <w:sz w:val="24"/>
          <w:szCs w:val="24"/>
        </w:rPr>
        <w:t xml:space="preserve"> направленных на решение вопроса местного значения по непрограммным расходам местного бюджета муниципального образования город Петергоф</w:t>
      </w:r>
      <w:r w:rsidR="00D2343A">
        <w:rPr>
          <w:rFonts w:ascii="Times New Roman" w:hAnsi="Times New Roman"/>
          <w:b/>
          <w:sz w:val="24"/>
          <w:szCs w:val="24"/>
        </w:rPr>
        <w:t xml:space="preserve"> </w:t>
      </w:r>
      <w:r w:rsidR="005230E7">
        <w:rPr>
          <w:rFonts w:ascii="Times New Roman" w:hAnsi="Times New Roman"/>
          <w:b/>
          <w:sz w:val="24"/>
          <w:szCs w:val="24"/>
        </w:rPr>
        <w:t xml:space="preserve">на 2016 год </w:t>
      </w:r>
      <w:r w:rsidR="00644C02">
        <w:rPr>
          <w:rFonts w:ascii="Times New Roman" w:hAnsi="Times New Roman"/>
          <w:b/>
          <w:sz w:val="24"/>
          <w:szCs w:val="24"/>
        </w:rPr>
        <w:t>«О</w:t>
      </w:r>
      <w:r w:rsidR="00FC7895" w:rsidRPr="00D2343A">
        <w:rPr>
          <w:rFonts w:ascii="Times New Roman" w:hAnsi="Times New Roman"/>
          <w:b/>
          <w:sz w:val="24"/>
          <w:szCs w:val="24"/>
        </w:rPr>
        <w:t>рганизация  учета  зеленых  насаждений  внутриквартального  озеленения на территории муниципального образования город  Петергоф</w:t>
      </w:r>
      <w:r w:rsidR="00644C02">
        <w:rPr>
          <w:rFonts w:ascii="Times New Roman" w:hAnsi="Times New Roman"/>
          <w:b/>
          <w:sz w:val="24"/>
          <w:szCs w:val="24"/>
        </w:rPr>
        <w:t>».</w:t>
      </w:r>
      <w:bookmarkStart w:id="0" w:name="_GoBack"/>
      <w:bookmarkEnd w:id="0"/>
    </w:p>
    <w:p w:rsidR="00FC7895" w:rsidRPr="00D2343A" w:rsidRDefault="00FC7895" w:rsidP="00FC7895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1221" w:rsidRPr="00C11221" w:rsidRDefault="00C11221" w:rsidP="00FC7895">
      <w:pPr>
        <w:pStyle w:val="ae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1134"/>
        <w:gridCol w:w="1276"/>
        <w:gridCol w:w="1276"/>
        <w:gridCol w:w="2126"/>
      </w:tblGrid>
      <w:tr w:rsidR="00D2343A" w:rsidRPr="00C11221" w:rsidTr="00644C02">
        <w:trPr>
          <w:trHeight w:val="60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8654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направления расходов: непрограммные расходы местного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D2343A" w:rsidRPr="00C11221" w:rsidTr="00644C02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343A" w:rsidRPr="00C11221" w:rsidRDefault="00D2343A" w:rsidP="008654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3A" w:rsidRPr="00C11221" w:rsidTr="00644C02">
        <w:trPr>
          <w:trHeight w:val="6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3A" w:rsidRPr="00C11221" w:rsidTr="00644C02">
        <w:trPr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D2343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учета зеленых насаждений на территории МО г. Петергоф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0B2BC8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  <w:r w:rsidR="00D234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2343A"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5230E7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0B2BC8" w:rsidRDefault="000B2BC8" w:rsidP="00417A6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Сметный расчет</w:t>
            </w:r>
          </w:p>
        </w:tc>
      </w:tr>
      <w:tr w:rsidR="00D2343A" w:rsidRPr="00C11221" w:rsidTr="00644C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A" w:rsidRPr="00C11221" w:rsidRDefault="00D2343A" w:rsidP="00A26D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86541F" w:rsidP="002847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  <w:r w:rsidR="00D2343A"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5230E7" w:rsidP="002847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A" w:rsidRPr="00C11221" w:rsidRDefault="00D2343A" w:rsidP="00A26D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54711" w:rsidRDefault="00054711" w:rsidP="00CE28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63BD1" w:rsidRDefault="003F5731" w:rsidP="008045C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="00417A6D" w:rsidRPr="00C11221">
        <w:rPr>
          <w:rFonts w:ascii="Times New Roman" w:hAnsi="Times New Roman" w:cs="Times New Roman"/>
          <w:sz w:val="24"/>
          <w:szCs w:val="24"/>
        </w:rPr>
        <w:t>: Сметный р</w:t>
      </w:r>
      <w:r w:rsidR="008045CE" w:rsidRPr="00C11221">
        <w:rPr>
          <w:rFonts w:ascii="Times New Roman" w:hAnsi="Times New Roman" w:cs="Times New Roman"/>
          <w:sz w:val="24"/>
          <w:szCs w:val="24"/>
        </w:rPr>
        <w:t>асчет стоимости</w:t>
      </w:r>
      <w:r w:rsidR="00F85219" w:rsidRPr="00C1122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E285C">
        <w:rPr>
          <w:rFonts w:ascii="Times New Roman" w:hAnsi="Times New Roman" w:cs="Times New Roman"/>
          <w:sz w:val="24"/>
          <w:szCs w:val="24"/>
        </w:rPr>
        <w:t xml:space="preserve"> п</w:t>
      </w:r>
      <w:r w:rsidR="006032A2">
        <w:rPr>
          <w:rFonts w:ascii="Times New Roman" w:hAnsi="Times New Roman" w:cs="Times New Roman"/>
          <w:sz w:val="24"/>
          <w:szCs w:val="24"/>
        </w:rPr>
        <w:t xml:space="preserve">о </w:t>
      </w:r>
      <w:r w:rsidR="006032A2">
        <w:rPr>
          <w:rFonts w:ascii="Times New Roman" w:hAnsi="Times New Roman"/>
          <w:sz w:val="24"/>
          <w:szCs w:val="24"/>
        </w:rPr>
        <w:t>организации учета зеленых насаждений</w:t>
      </w:r>
    </w:p>
    <w:p w:rsidR="0086541F" w:rsidRDefault="0086541F" w:rsidP="008045CE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86541F" w:rsidRDefault="0086541F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специалист ОГХ                               Ж.Н. Чиж</w:t>
      </w:r>
    </w:p>
    <w:p w:rsidR="0086541F" w:rsidRDefault="0086541F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2BC8" w:rsidRDefault="000B2BC8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B2BC8" w:rsidRDefault="000B2BC8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541F" w:rsidRDefault="0086541F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ФЭО                                     А.В. Костарева</w:t>
      </w:r>
    </w:p>
    <w:p w:rsidR="0086541F" w:rsidRDefault="0086541F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541F" w:rsidRDefault="0086541F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ОЗ и ЮС                              Т.С. Егорова</w:t>
      </w:r>
    </w:p>
    <w:sectPr w:rsidR="0086541F" w:rsidSect="00FC7895">
      <w:headerReference w:type="default" r:id="rId10"/>
      <w:pgSz w:w="11906" w:h="16838"/>
      <w:pgMar w:top="227" w:right="851" w:bottom="346" w:left="156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36" w:rsidRDefault="00F46F36" w:rsidP="00406891">
      <w:pPr>
        <w:spacing w:after="0" w:line="240" w:lineRule="auto"/>
      </w:pPr>
      <w:r>
        <w:separator/>
      </w:r>
    </w:p>
  </w:endnote>
  <w:endnote w:type="continuationSeparator" w:id="0">
    <w:p w:rsidR="00F46F36" w:rsidRDefault="00F46F36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36" w:rsidRDefault="00F46F36" w:rsidP="00406891">
      <w:pPr>
        <w:spacing w:after="0" w:line="240" w:lineRule="auto"/>
      </w:pPr>
      <w:r>
        <w:separator/>
      </w:r>
    </w:p>
  </w:footnote>
  <w:footnote w:type="continuationSeparator" w:id="0">
    <w:p w:rsidR="00F46F36" w:rsidRDefault="00F46F36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A00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35C34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11"/>
    <w:rsid w:val="00054D67"/>
    <w:rsid w:val="0005650F"/>
    <w:rsid w:val="0006139F"/>
    <w:rsid w:val="000677BF"/>
    <w:rsid w:val="00070E95"/>
    <w:rsid w:val="00074991"/>
    <w:rsid w:val="00074EE2"/>
    <w:rsid w:val="000754BA"/>
    <w:rsid w:val="0007563E"/>
    <w:rsid w:val="000769A6"/>
    <w:rsid w:val="00076D4D"/>
    <w:rsid w:val="00080481"/>
    <w:rsid w:val="00080D03"/>
    <w:rsid w:val="00080FFE"/>
    <w:rsid w:val="00083CA1"/>
    <w:rsid w:val="000857D3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B2BC8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4786"/>
    <w:rsid w:val="000E579C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24433"/>
    <w:rsid w:val="001251A3"/>
    <w:rsid w:val="001260B8"/>
    <w:rsid w:val="001264CF"/>
    <w:rsid w:val="0013218F"/>
    <w:rsid w:val="00135A4C"/>
    <w:rsid w:val="001360DF"/>
    <w:rsid w:val="00137A91"/>
    <w:rsid w:val="001404C8"/>
    <w:rsid w:val="00144F70"/>
    <w:rsid w:val="00145AA2"/>
    <w:rsid w:val="00146BFB"/>
    <w:rsid w:val="001476EB"/>
    <w:rsid w:val="0015227E"/>
    <w:rsid w:val="00152BCA"/>
    <w:rsid w:val="00152FBA"/>
    <w:rsid w:val="00154D09"/>
    <w:rsid w:val="00155AA2"/>
    <w:rsid w:val="001570B2"/>
    <w:rsid w:val="001624CF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68BF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22CC"/>
    <w:rsid w:val="001A4092"/>
    <w:rsid w:val="001A5BFC"/>
    <w:rsid w:val="001A6CC8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A38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39D3"/>
    <w:rsid w:val="001F4D82"/>
    <w:rsid w:val="001F543A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30BF"/>
    <w:rsid w:val="0022458E"/>
    <w:rsid w:val="00224C00"/>
    <w:rsid w:val="00225343"/>
    <w:rsid w:val="00225F1B"/>
    <w:rsid w:val="00226506"/>
    <w:rsid w:val="00230F74"/>
    <w:rsid w:val="00233794"/>
    <w:rsid w:val="002337B1"/>
    <w:rsid w:val="0023420A"/>
    <w:rsid w:val="0023595F"/>
    <w:rsid w:val="00236850"/>
    <w:rsid w:val="00237206"/>
    <w:rsid w:val="00237664"/>
    <w:rsid w:val="0024133C"/>
    <w:rsid w:val="00241CE3"/>
    <w:rsid w:val="002446C5"/>
    <w:rsid w:val="0024590D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6AC"/>
    <w:rsid w:val="00266FEF"/>
    <w:rsid w:val="0027246A"/>
    <w:rsid w:val="00274D0C"/>
    <w:rsid w:val="00276B6A"/>
    <w:rsid w:val="00281663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2651"/>
    <w:rsid w:val="002A3ECF"/>
    <w:rsid w:val="002B0105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2F60EA"/>
    <w:rsid w:val="00302008"/>
    <w:rsid w:val="00303864"/>
    <w:rsid w:val="0030426C"/>
    <w:rsid w:val="0030584B"/>
    <w:rsid w:val="003075B6"/>
    <w:rsid w:val="00311AC9"/>
    <w:rsid w:val="00311DC8"/>
    <w:rsid w:val="00313461"/>
    <w:rsid w:val="00314045"/>
    <w:rsid w:val="00314276"/>
    <w:rsid w:val="003143F4"/>
    <w:rsid w:val="003153E6"/>
    <w:rsid w:val="003234CA"/>
    <w:rsid w:val="003234F1"/>
    <w:rsid w:val="00323662"/>
    <w:rsid w:val="00323CCE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587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60973"/>
    <w:rsid w:val="003629F6"/>
    <w:rsid w:val="00363BD1"/>
    <w:rsid w:val="00363C04"/>
    <w:rsid w:val="00363CC6"/>
    <w:rsid w:val="0036461A"/>
    <w:rsid w:val="0036636E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66FF"/>
    <w:rsid w:val="00387FAA"/>
    <w:rsid w:val="00390FA0"/>
    <w:rsid w:val="00391C51"/>
    <w:rsid w:val="0039412A"/>
    <w:rsid w:val="0039595E"/>
    <w:rsid w:val="00397F48"/>
    <w:rsid w:val="003A493A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B3F"/>
    <w:rsid w:val="003C00E7"/>
    <w:rsid w:val="003C2016"/>
    <w:rsid w:val="003C4ACB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60C"/>
    <w:rsid w:val="003F08A6"/>
    <w:rsid w:val="003F1735"/>
    <w:rsid w:val="003F312B"/>
    <w:rsid w:val="003F3332"/>
    <w:rsid w:val="003F3D5F"/>
    <w:rsid w:val="003F4508"/>
    <w:rsid w:val="003F5731"/>
    <w:rsid w:val="003F5C54"/>
    <w:rsid w:val="00404702"/>
    <w:rsid w:val="00405264"/>
    <w:rsid w:val="00406891"/>
    <w:rsid w:val="00406AF1"/>
    <w:rsid w:val="004070D9"/>
    <w:rsid w:val="004075AB"/>
    <w:rsid w:val="00411C05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14A2"/>
    <w:rsid w:val="0044243E"/>
    <w:rsid w:val="004431BA"/>
    <w:rsid w:val="0044368C"/>
    <w:rsid w:val="00443A84"/>
    <w:rsid w:val="00447CB0"/>
    <w:rsid w:val="004527E4"/>
    <w:rsid w:val="00452F48"/>
    <w:rsid w:val="004566A7"/>
    <w:rsid w:val="00460014"/>
    <w:rsid w:val="00460039"/>
    <w:rsid w:val="0046015D"/>
    <w:rsid w:val="00460EB0"/>
    <w:rsid w:val="00461AD3"/>
    <w:rsid w:val="00462044"/>
    <w:rsid w:val="00462427"/>
    <w:rsid w:val="004627D9"/>
    <w:rsid w:val="00463CCB"/>
    <w:rsid w:val="00464617"/>
    <w:rsid w:val="00466408"/>
    <w:rsid w:val="00466581"/>
    <w:rsid w:val="00466A61"/>
    <w:rsid w:val="00473CBC"/>
    <w:rsid w:val="004827C9"/>
    <w:rsid w:val="00482B8C"/>
    <w:rsid w:val="00485EF2"/>
    <w:rsid w:val="004907CC"/>
    <w:rsid w:val="00492736"/>
    <w:rsid w:val="00493F15"/>
    <w:rsid w:val="00494C02"/>
    <w:rsid w:val="00494CDF"/>
    <w:rsid w:val="00495661"/>
    <w:rsid w:val="00497700"/>
    <w:rsid w:val="004A3695"/>
    <w:rsid w:val="004A3B49"/>
    <w:rsid w:val="004A3D50"/>
    <w:rsid w:val="004A57B2"/>
    <w:rsid w:val="004A6652"/>
    <w:rsid w:val="004A7586"/>
    <w:rsid w:val="004B11B7"/>
    <w:rsid w:val="004B1A32"/>
    <w:rsid w:val="004B2A9E"/>
    <w:rsid w:val="004B62D5"/>
    <w:rsid w:val="004B7D93"/>
    <w:rsid w:val="004C3685"/>
    <w:rsid w:val="004D2351"/>
    <w:rsid w:val="004D2B67"/>
    <w:rsid w:val="004D304C"/>
    <w:rsid w:val="004D34EF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1379E"/>
    <w:rsid w:val="00513DEC"/>
    <w:rsid w:val="00514477"/>
    <w:rsid w:val="00514609"/>
    <w:rsid w:val="00514982"/>
    <w:rsid w:val="00515A94"/>
    <w:rsid w:val="00520AC0"/>
    <w:rsid w:val="0052170E"/>
    <w:rsid w:val="005223F9"/>
    <w:rsid w:val="00522DC3"/>
    <w:rsid w:val="005230E7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438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5CE"/>
    <w:rsid w:val="00571E35"/>
    <w:rsid w:val="005736FC"/>
    <w:rsid w:val="00573937"/>
    <w:rsid w:val="00573BBD"/>
    <w:rsid w:val="005750D2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43B9"/>
    <w:rsid w:val="005C5D03"/>
    <w:rsid w:val="005C6A04"/>
    <w:rsid w:val="005C7B1C"/>
    <w:rsid w:val="005D0C2B"/>
    <w:rsid w:val="005D20B0"/>
    <w:rsid w:val="005D2E78"/>
    <w:rsid w:val="005D53AE"/>
    <w:rsid w:val="005D5B40"/>
    <w:rsid w:val="005D783B"/>
    <w:rsid w:val="005E2477"/>
    <w:rsid w:val="005E2FD2"/>
    <w:rsid w:val="005E682B"/>
    <w:rsid w:val="005F1E3C"/>
    <w:rsid w:val="005F2853"/>
    <w:rsid w:val="005F2AA9"/>
    <w:rsid w:val="005F3FA6"/>
    <w:rsid w:val="005F45B3"/>
    <w:rsid w:val="005F55D3"/>
    <w:rsid w:val="006006CB"/>
    <w:rsid w:val="006032A2"/>
    <w:rsid w:val="006038B6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20838"/>
    <w:rsid w:val="00621295"/>
    <w:rsid w:val="00621B66"/>
    <w:rsid w:val="0062364E"/>
    <w:rsid w:val="006261BE"/>
    <w:rsid w:val="006301F2"/>
    <w:rsid w:val="00632778"/>
    <w:rsid w:val="00632DAA"/>
    <w:rsid w:val="00633419"/>
    <w:rsid w:val="00635641"/>
    <w:rsid w:val="00636159"/>
    <w:rsid w:val="00636347"/>
    <w:rsid w:val="00636AA9"/>
    <w:rsid w:val="0063734D"/>
    <w:rsid w:val="00643301"/>
    <w:rsid w:val="0064392A"/>
    <w:rsid w:val="00644C02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2773"/>
    <w:rsid w:val="00672A14"/>
    <w:rsid w:val="00674052"/>
    <w:rsid w:val="00675607"/>
    <w:rsid w:val="00675878"/>
    <w:rsid w:val="00675F15"/>
    <w:rsid w:val="006769A5"/>
    <w:rsid w:val="00680752"/>
    <w:rsid w:val="00681103"/>
    <w:rsid w:val="006819E9"/>
    <w:rsid w:val="00682119"/>
    <w:rsid w:val="00684FED"/>
    <w:rsid w:val="00687901"/>
    <w:rsid w:val="0069000A"/>
    <w:rsid w:val="006912A5"/>
    <w:rsid w:val="00693271"/>
    <w:rsid w:val="0069403F"/>
    <w:rsid w:val="006977D1"/>
    <w:rsid w:val="006A06F0"/>
    <w:rsid w:val="006A0E6C"/>
    <w:rsid w:val="006A1B9A"/>
    <w:rsid w:val="006A3C87"/>
    <w:rsid w:val="006A5441"/>
    <w:rsid w:val="006A6AF7"/>
    <w:rsid w:val="006A7BBB"/>
    <w:rsid w:val="006B05C9"/>
    <w:rsid w:val="006B0BD8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74AA"/>
    <w:rsid w:val="006C010D"/>
    <w:rsid w:val="006C5EB4"/>
    <w:rsid w:val="006C74F1"/>
    <w:rsid w:val="006D0ED8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700A24"/>
    <w:rsid w:val="00702AB7"/>
    <w:rsid w:val="00706D50"/>
    <w:rsid w:val="00707714"/>
    <w:rsid w:val="00707BC4"/>
    <w:rsid w:val="00710111"/>
    <w:rsid w:val="00712A08"/>
    <w:rsid w:val="00713069"/>
    <w:rsid w:val="00713263"/>
    <w:rsid w:val="00714230"/>
    <w:rsid w:val="0071555B"/>
    <w:rsid w:val="00716B57"/>
    <w:rsid w:val="007200FA"/>
    <w:rsid w:val="00721256"/>
    <w:rsid w:val="00722919"/>
    <w:rsid w:val="00722971"/>
    <w:rsid w:val="00723C30"/>
    <w:rsid w:val="00724952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4E02"/>
    <w:rsid w:val="00757A9E"/>
    <w:rsid w:val="007611F3"/>
    <w:rsid w:val="00761AE8"/>
    <w:rsid w:val="00761E7B"/>
    <w:rsid w:val="007648A6"/>
    <w:rsid w:val="00764A16"/>
    <w:rsid w:val="00770044"/>
    <w:rsid w:val="00770B8D"/>
    <w:rsid w:val="00771B1A"/>
    <w:rsid w:val="007729E6"/>
    <w:rsid w:val="00776665"/>
    <w:rsid w:val="00776EEA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0172"/>
    <w:rsid w:val="007A3AC4"/>
    <w:rsid w:val="007A3C8C"/>
    <w:rsid w:val="007A3E83"/>
    <w:rsid w:val="007A4765"/>
    <w:rsid w:val="007A4D91"/>
    <w:rsid w:val="007A7FD7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24E6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52B0"/>
    <w:rsid w:val="0086541F"/>
    <w:rsid w:val="00865D5E"/>
    <w:rsid w:val="00866018"/>
    <w:rsid w:val="00870781"/>
    <w:rsid w:val="00873B16"/>
    <w:rsid w:val="00874D0C"/>
    <w:rsid w:val="00877294"/>
    <w:rsid w:val="008805D3"/>
    <w:rsid w:val="00880FD2"/>
    <w:rsid w:val="008812E5"/>
    <w:rsid w:val="0088159A"/>
    <w:rsid w:val="0088379A"/>
    <w:rsid w:val="00884435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9F3"/>
    <w:rsid w:val="008C00BE"/>
    <w:rsid w:val="008C0A6E"/>
    <w:rsid w:val="008C0DDD"/>
    <w:rsid w:val="008C17FF"/>
    <w:rsid w:val="008C23DE"/>
    <w:rsid w:val="008C7460"/>
    <w:rsid w:val="008E1C58"/>
    <w:rsid w:val="008E2291"/>
    <w:rsid w:val="008E55C0"/>
    <w:rsid w:val="008E64F3"/>
    <w:rsid w:val="008F32C1"/>
    <w:rsid w:val="008F41D6"/>
    <w:rsid w:val="008F4DC4"/>
    <w:rsid w:val="008F61CF"/>
    <w:rsid w:val="008F6E9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46A5"/>
    <w:rsid w:val="00924A90"/>
    <w:rsid w:val="009275EA"/>
    <w:rsid w:val="009312C0"/>
    <w:rsid w:val="00936DE5"/>
    <w:rsid w:val="00936E18"/>
    <w:rsid w:val="0094064D"/>
    <w:rsid w:val="00941D21"/>
    <w:rsid w:val="00941D5C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A75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76A69"/>
    <w:rsid w:val="009816F6"/>
    <w:rsid w:val="009820C3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C202A"/>
    <w:rsid w:val="009C2CB9"/>
    <w:rsid w:val="009C2E1A"/>
    <w:rsid w:val="009C346B"/>
    <w:rsid w:val="009C35F7"/>
    <w:rsid w:val="009C43FE"/>
    <w:rsid w:val="009C5B28"/>
    <w:rsid w:val="009C69ED"/>
    <w:rsid w:val="009D1CAF"/>
    <w:rsid w:val="009D26D7"/>
    <w:rsid w:val="009D2D12"/>
    <w:rsid w:val="009D3814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A00442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6C74"/>
    <w:rsid w:val="00A17CF7"/>
    <w:rsid w:val="00A20713"/>
    <w:rsid w:val="00A21A93"/>
    <w:rsid w:val="00A22DFA"/>
    <w:rsid w:val="00A24556"/>
    <w:rsid w:val="00A25BEA"/>
    <w:rsid w:val="00A27419"/>
    <w:rsid w:val="00A306B9"/>
    <w:rsid w:val="00A31786"/>
    <w:rsid w:val="00A31F47"/>
    <w:rsid w:val="00A32545"/>
    <w:rsid w:val="00A32F8A"/>
    <w:rsid w:val="00A3382A"/>
    <w:rsid w:val="00A35222"/>
    <w:rsid w:val="00A375E7"/>
    <w:rsid w:val="00A40068"/>
    <w:rsid w:val="00A40182"/>
    <w:rsid w:val="00A4629D"/>
    <w:rsid w:val="00A50020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DFE"/>
    <w:rsid w:val="00A8402F"/>
    <w:rsid w:val="00A8606A"/>
    <w:rsid w:val="00A861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B1B11"/>
    <w:rsid w:val="00AB3EBB"/>
    <w:rsid w:val="00AB42DC"/>
    <w:rsid w:val="00AB4499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4F3D"/>
    <w:rsid w:val="00AE6E55"/>
    <w:rsid w:val="00AE7ADF"/>
    <w:rsid w:val="00AF233E"/>
    <w:rsid w:val="00AF39E1"/>
    <w:rsid w:val="00AF6810"/>
    <w:rsid w:val="00AF6B66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45A9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062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333"/>
    <w:rsid w:val="00BB2F7F"/>
    <w:rsid w:val="00BB3211"/>
    <w:rsid w:val="00BB3ABC"/>
    <w:rsid w:val="00BB40E4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596B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3275"/>
    <w:rsid w:val="00C23CBB"/>
    <w:rsid w:val="00C25BAF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C97"/>
    <w:rsid w:val="00C47EC5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233F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3E39"/>
    <w:rsid w:val="00CB45DD"/>
    <w:rsid w:val="00CB5B3C"/>
    <w:rsid w:val="00CB5F97"/>
    <w:rsid w:val="00CB7A9F"/>
    <w:rsid w:val="00CC1667"/>
    <w:rsid w:val="00CC1E80"/>
    <w:rsid w:val="00CC5ECF"/>
    <w:rsid w:val="00CC6889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285C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29C2"/>
    <w:rsid w:val="00CF49CE"/>
    <w:rsid w:val="00CF4BC6"/>
    <w:rsid w:val="00CF64E4"/>
    <w:rsid w:val="00CF75B1"/>
    <w:rsid w:val="00CF77ED"/>
    <w:rsid w:val="00CF7A56"/>
    <w:rsid w:val="00D018FF"/>
    <w:rsid w:val="00D02B03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2165A"/>
    <w:rsid w:val="00D21E30"/>
    <w:rsid w:val="00D21F92"/>
    <w:rsid w:val="00D22579"/>
    <w:rsid w:val="00D2343A"/>
    <w:rsid w:val="00D236DD"/>
    <w:rsid w:val="00D24C72"/>
    <w:rsid w:val="00D25B3F"/>
    <w:rsid w:val="00D26141"/>
    <w:rsid w:val="00D27AC8"/>
    <w:rsid w:val="00D31BCA"/>
    <w:rsid w:val="00D32194"/>
    <w:rsid w:val="00D339E6"/>
    <w:rsid w:val="00D3460A"/>
    <w:rsid w:val="00D34E27"/>
    <w:rsid w:val="00D35544"/>
    <w:rsid w:val="00D40C4F"/>
    <w:rsid w:val="00D4282D"/>
    <w:rsid w:val="00D431E6"/>
    <w:rsid w:val="00D43850"/>
    <w:rsid w:val="00D458BB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F4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5BA6"/>
    <w:rsid w:val="00D9702A"/>
    <w:rsid w:val="00DA0039"/>
    <w:rsid w:val="00DA0ED0"/>
    <w:rsid w:val="00DA0F7B"/>
    <w:rsid w:val="00DA302F"/>
    <w:rsid w:val="00DA34F6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5E9C"/>
    <w:rsid w:val="00DB5F90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46B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5A59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79D5"/>
    <w:rsid w:val="00E507A9"/>
    <w:rsid w:val="00E50D7D"/>
    <w:rsid w:val="00E51DBC"/>
    <w:rsid w:val="00E53ECB"/>
    <w:rsid w:val="00E60AF3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41B2"/>
    <w:rsid w:val="00E76458"/>
    <w:rsid w:val="00E7790E"/>
    <w:rsid w:val="00E77BB9"/>
    <w:rsid w:val="00E80189"/>
    <w:rsid w:val="00E80B2B"/>
    <w:rsid w:val="00E82FFF"/>
    <w:rsid w:val="00E84E8B"/>
    <w:rsid w:val="00E860C2"/>
    <w:rsid w:val="00E9127D"/>
    <w:rsid w:val="00E9234C"/>
    <w:rsid w:val="00E9405B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2131"/>
    <w:rsid w:val="00EB22ED"/>
    <w:rsid w:val="00EB3349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5F01"/>
    <w:rsid w:val="00EC7745"/>
    <w:rsid w:val="00ED10F0"/>
    <w:rsid w:val="00ED487D"/>
    <w:rsid w:val="00EE04FA"/>
    <w:rsid w:val="00EE0956"/>
    <w:rsid w:val="00EE126A"/>
    <w:rsid w:val="00EE15ED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6307"/>
    <w:rsid w:val="00F06DD0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FE1"/>
    <w:rsid w:val="00F3708F"/>
    <w:rsid w:val="00F440FF"/>
    <w:rsid w:val="00F449F1"/>
    <w:rsid w:val="00F46F36"/>
    <w:rsid w:val="00F53736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1F72"/>
    <w:rsid w:val="00F74110"/>
    <w:rsid w:val="00F7728C"/>
    <w:rsid w:val="00F810E1"/>
    <w:rsid w:val="00F8342F"/>
    <w:rsid w:val="00F835CF"/>
    <w:rsid w:val="00F83A0D"/>
    <w:rsid w:val="00F85219"/>
    <w:rsid w:val="00F8676D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C7895"/>
    <w:rsid w:val="00FD0A1E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A8F9-9070-4807-8A59-347FC822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35</cp:revision>
  <cp:lastPrinted>2016-01-18T07:52:00Z</cp:lastPrinted>
  <dcterms:created xsi:type="dcterms:W3CDTF">2013-09-17T12:24:00Z</dcterms:created>
  <dcterms:modified xsi:type="dcterms:W3CDTF">2016-01-21T07:00:00Z</dcterms:modified>
</cp:coreProperties>
</file>